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9" w:rsidRPr="00DE3D38" w:rsidRDefault="00A76479" w:rsidP="00A76479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70C0"/>
        </w:rPr>
      </w:pPr>
      <w:r w:rsidRPr="00DE3D38">
        <w:rPr>
          <w:rFonts w:ascii="Helvetica" w:hAnsi="Helvetica" w:cs="Helvetica"/>
          <w:color w:val="0070C0"/>
        </w:rPr>
        <w:t>Уважаемые родители!</w:t>
      </w:r>
    </w:p>
    <w:p w:rsidR="00A76479" w:rsidRPr="00DE3D38" w:rsidRDefault="00A76479" w:rsidP="00A76479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70C0"/>
        </w:rPr>
      </w:pPr>
    </w:p>
    <w:p w:rsidR="00A76479" w:rsidRPr="00DE3D38" w:rsidRDefault="00A76479" w:rsidP="00A7647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color w:val="0070C0"/>
        </w:rPr>
      </w:pPr>
      <w:r w:rsidRPr="00DE3D38">
        <w:rPr>
          <w:rFonts w:ascii="Helvetica" w:hAnsi="Helvetica" w:cs="Helvetica"/>
          <w:color w:val="0070C0"/>
        </w:rPr>
        <w:t>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A76479" w:rsidRPr="00DE3D38" w:rsidRDefault="00A76479" w:rsidP="00A7647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color w:val="0070C0"/>
        </w:rPr>
      </w:pPr>
      <w:r w:rsidRPr="00DE3D38">
        <w:rPr>
          <w:rFonts w:ascii="Helvetica" w:hAnsi="Helvetica" w:cs="Helvetica"/>
          <w:color w:val="0070C0"/>
        </w:rPr>
        <w:t>Минпросвещения приказом от 25.11.2022г. № 1028 утвердило новую ФОП ДО.ФОП ДО определяет объем, содержание, планируемые результаты обязательной частиобразовательной программы дошкольного образования, которую реализует детский сад. </w:t>
      </w:r>
    </w:p>
    <w:p w:rsidR="00A76479" w:rsidRPr="00DE3D38" w:rsidRDefault="00A76479" w:rsidP="00DE3D38">
      <w:pPr>
        <w:pStyle w:val="a3"/>
        <w:spacing w:before="0" w:beforeAutospacing="0" w:after="0" w:afterAutospacing="0"/>
        <w:rPr>
          <w:rFonts w:ascii="Helvetica" w:hAnsi="Helvetica" w:cs="Helvetica"/>
          <w:color w:val="0070C0"/>
        </w:rPr>
      </w:pPr>
    </w:p>
    <w:p w:rsidR="00A76479" w:rsidRPr="00DE3D38" w:rsidRDefault="00A76479" w:rsidP="00A7647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color w:val="0070C0"/>
        </w:rPr>
      </w:pPr>
      <w:bookmarkStart w:id="0" w:name="_GoBack"/>
      <w:bookmarkEnd w:id="0"/>
    </w:p>
    <w:p w:rsidR="00A76479" w:rsidRPr="00DE3D38" w:rsidRDefault="00A76479" w:rsidP="00A7647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color w:val="0070C0"/>
        </w:rPr>
      </w:pPr>
    </w:p>
    <w:tbl>
      <w:tblPr>
        <w:tblStyle w:val="a5"/>
        <w:tblW w:w="0" w:type="auto"/>
        <w:tblLook w:val="04A0"/>
      </w:tblPr>
      <w:tblGrid>
        <w:gridCol w:w="2405"/>
        <w:gridCol w:w="6940"/>
      </w:tblGrid>
      <w:tr w:rsidR="00DE3D38" w:rsidRPr="00DE3D38" w:rsidTr="00DE3D38">
        <w:tc>
          <w:tcPr>
            <w:tcW w:w="2405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DE3D38">
              <w:rPr>
                <w:rFonts w:ascii="Helvetica" w:hAnsi="Helvetica" w:cs="Helvetica"/>
                <w:color w:val="0070C0"/>
              </w:rPr>
              <w:t xml:space="preserve">Что такое </w:t>
            </w:r>
            <w:r w:rsidRPr="00A76479">
              <w:rPr>
                <w:rFonts w:ascii="Helvetica" w:hAnsi="Helvetica" w:cs="Helvetica"/>
                <w:color w:val="0070C0"/>
              </w:rPr>
              <w:t>ФОП</w:t>
            </w:r>
            <w:r w:rsidRPr="00DE3D38">
              <w:rPr>
                <w:rFonts w:ascii="Helvetica" w:hAnsi="Helvetica" w:cs="Helvetica"/>
                <w:color w:val="0070C0"/>
              </w:rPr>
              <w:t>?</w:t>
            </w:r>
          </w:p>
        </w:tc>
        <w:tc>
          <w:tcPr>
            <w:tcW w:w="6940" w:type="dxa"/>
            <w:vAlign w:val="center"/>
          </w:tcPr>
          <w:p w:rsidR="00A76479" w:rsidRPr="00A76479" w:rsidRDefault="00A76479" w:rsidP="00A76479">
            <w:pPr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 ФОП (или ФООП) ДО</w:t>
            </w:r>
          </w:p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 федеральная образовательная программа дошкольного образования</w:t>
            </w:r>
          </w:p>
        </w:tc>
      </w:tr>
      <w:tr w:rsidR="00DE3D38" w:rsidRPr="00DE3D38" w:rsidTr="00DE3D38">
        <w:tc>
          <w:tcPr>
            <w:tcW w:w="2405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 Какая цель у  внедрения  ФОП</w:t>
            </w:r>
          </w:p>
        </w:tc>
        <w:tc>
          <w:tcPr>
            <w:tcW w:w="6940" w:type="dxa"/>
            <w:vAlign w:val="center"/>
          </w:tcPr>
          <w:p w:rsidR="00A76479" w:rsidRPr="00A76479" w:rsidRDefault="00A76479" w:rsidP="00A76479">
            <w:pPr>
              <w:numPr>
                <w:ilvl w:val="0"/>
                <w:numId w:val="1"/>
              </w:numPr>
              <w:spacing w:after="150"/>
              <w:ind w:left="525"/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A76479" w:rsidRPr="00A76479" w:rsidRDefault="00A76479" w:rsidP="00A76479">
            <w:pPr>
              <w:numPr>
                <w:ilvl w:val="0"/>
                <w:numId w:val="1"/>
              </w:numPr>
              <w:spacing w:after="150"/>
              <w:ind w:left="525"/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E3D38" w:rsidRPr="00DE3D38" w:rsidTr="00DE3D38">
        <w:tc>
          <w:tcPr>
            <w:tcW w:w="2405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Что входит в ФОП</w:t>
            </w:r>
          </w:p>
        </w:tc>
        <w:tc>
          <w:tcPr>
            <w:tcW w:w="6940" w:type="dxa"/>
            <w:vAlign w:val="center"/>
          </w:tcPr>
          <w:p w:rsidR="00A76479" w:rsidRPr="00A76479" w:rsidRDefault="00A76479" w:rsidP="00A76479">
            <w:pPr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A76479" w:rsidRPr="00A76479" w:rsidRDefault="00A76479" w:rsidP="00A76479">
            <w:pPr>
              <w:numPr>
                <w:ilvl w:val="0"/>
                <w:numId w:val="2"/>
              </w:numPr>
              <w:spacing w:after="150"/>
              <w:ind w:left="525"/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A76479" w:rsidRPr="00A76479" w:rsidRDefault="00A76479" w:rsidP="00A76479">
            <w:pPr>
              <w:numPr>
                <w:ilvl w:val="0"/>
                <w:numId w:val="2"/>
              </w:numPr>
              <w:spacing w:after="150"/>
              <w:ind w:left="525"/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A76479" w:rsidRPr="00A76479" w:rsidRDefault="00A76479" w:rsidP="00A76479">
            <w:pPr>
              <w:numPr>
                <w:ilvl w:val="0"/>
                <w:numId w:val="2"/>
              </w:numPr>
              <w:spacing w:after="150"/>
              <w:ind w:left="525"/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</w:pPr>
            <w:r w:rsidRPr="00A76479">
              <w:rPr>
                <w:rFonts w:ascii="Helvetica" w:eastAsia="Times New Roman" w:hAnsi="Helvetica" w:cs="Helvetica"/>
                <w:color w:val="0070C0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E3D38" w:rsidRPr="00DE3D38" w:rsidTr="00DE3D38">
        <w:tc>
          <w:tcPr>
            <w:tcW w:w="2405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Что будет обязательным для всех детских садов</w:t>
            </w:r>
          </w:p>
        </w:tc>
        <w:tc>
          <w:tcPr>
            <w:tcW w:w="6940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E3D38" w:rsidRPr="00DE3D38" w:rsidTr="00DE3D38">
        <w:tc>
          <w:tcPr>
            <w:tcW w:w="2405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Как будут применять ФОП</w:t>
            </w:r>
          </w:p>
        </w:tc>
        <w:tc>
          <w:tcPr>
            <w:tcW w:w="6940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DE3D38" w:rsidRPr="00DE3D38" w:rsidTr="00DE3D38">
        <w:tc>
          <w:tcPr>
            <w:tcW w:w="2405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Когда детские сады перейдут на ФОП</w:t>
            </w:r>
          </w:p>
        </w:tc>
        <w:tc>
          <w:tcPr>
            <w:tcW w:w="6940" w:type="dxa"/>
            <w:vAlign w:val="center"/>
          </w:tcPr>
          <w:p w:rsidR="00A76479" w:rsidRPr="00DE3D38" w:rsidRDefault="00A76479" w:rsidP="00A764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  <w:r w:rsidRPr="00A76479">
              <w:rPr>
                <w:rFonts w:ascii="Helvetica" w:hAnsi="Helvetica" w:cs="Helvetica"/>
                <w:color w:val="0070C0"/>
              </w:rPr>
              <w:t>Переход на ФОП запланирован к 1 сентября 2023 года</w:t>
            </w:r>
          </w:p>
        </w:tc>
      </w:tr>
    </w:tbl>
    <w:p w:rsidR="00A76479" w:rsidRPr="00DE3D38" w:rsidRDefault="00A76479" w:rsidP="00A7647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color w:val="0070C0"/>
        </w:rPr>
      </w:pPr>
    </w:p>
    <w:sectPr w:rsidR="00A76479" w:rsidRPr="00DE3D38" w:rsidSect="002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2F"/>
    <w:multiLevelType w:val="multilevel"/>
    <w:tmpl w:val="11F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3781B"/>
    <w:multiLevelType w:val="multilevel"/>
    <w:tmpl w:val="F21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E0"/>
    <w:rsid w:val="002002E0"/>
    <w:rsid w:val="002D06AE"/>
    <w:rsid w:val="00422DF3"/>
    <w:rsid w:val="0092594C"/>
    <w:rsid w:val="00A76479"/>
    <w:rsid w:val="00DE3D38"/>
    <w:rsid w:val="00FC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479"/>
    <w:rPr>
      <w:color w:val="0000FF"/>
      <w:u w:val="single"/>
    </w:rPr>
  </w:style>
  <w:style w:type="table" w:styleId="a5">
    <w:name w:val="Table Grid"/>
    <w:basedOn w:val="a1"/>
    <w:uiPriority w:val="39"/>
    <w:rsid w:val="00A7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Детский сад №2"Асиктакан"</cp:lastModifiedBy>
  <cp:revision>4</cp:revision>
  <dcterms:created xsi:type="dcterms:W3CDTF">2023-06-18T08:30:00Z</dcterms:created>
  <dcterms:modified xsi:type="dcterms:W3CDTF">2023-06-20T09:29:00Z</dcterms:modified>
</cp:coreProperties>
</file>