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C2C" w:rsidRPr="005B6C2C" w:rsidRDefault="005B6C2C" w:rsidP="005B6C2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B6C2C">
        <w:rPr>
          <w:rFonts w:ascii="Times New Roman" w:eastAsia="Calibri" w:hAnsi="Times New Roman" w:cs="Times New Roman"/>
          <w:b/>
          <w:i/>
          <w:sz w:val="28"/>
          <w:szCs w:val="28"/>
        </w:rPr>
        <w:t>ДОСУГ</w:t>
      </w:r>
    </w:p>
    <w:p w:rsidR="005B6C2C" w:rsidRPr="005B6C2C" w:rsidRDefault="005306D1" w:rsidP="005B6C2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«ЗОЛОТЫЕ  РУКИ  МАСТЕРОВ»</w:t>
      </w:r>
    </w:p>
    <w:p w:rsidR="005B6C2C" w:rsidRPr="005B6C2C" w:rsidRDefault="005B6C2C" w:rsidP="005B6C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для детей 6 – 7 лет</w:t>
      </w:r>
    </w:p>
    <w:p w:rsidR="005B6C2C" w:rsidRPr="005B6C2C" w:rsidRDefault="005B6C2C" w:rsidP="005B6C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на материале русского фольклора, народного декоративного  искусства.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  <w:proofErr w:type="spellStart"/>
      <w:r w:rsidRPr="005B6C2C">
        <w:rPr>
          <w:rFonts w:ascii="Times New Roman" w:eastAsia="Calibri" w:hAnsi="Times New Roman" w:cs="Times New Roman"/>
          <w:sz w:val="28"/>
          <w:szCs w:val="28"/>
        </w:rPr>
        <w:t>Макашева</w:t>
      </w:r>
      <w:proofErr w:type="spellEnd"/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Любовь Викторовна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МКДОУ</w:t>
      </w:r>
      <w:r w:rsidR="007D4CC1">
        <w:rPr>
          <w:rFonts w:ascii="Times New Roman" w:eastAsia="Calibri" w:hAnsi="Times New Roman" w:cs="Times New Roman"/>
          <w:sz w:val="28"/>
          <w:szCs w:val="28"/>
        </w:rPr>
        <w:t xml:space="preserve"> «Детский сад </w:t>
      </w:r>
      <w:r w:rsidRPr="005B6C2C">
        <w:rPr>
          <w:rFonts w:ascii="Times New Roman" w:eastAsia="Calibri" w:hAnsi="Times New Roman" w:cs="Times New Roman"/>
          <w:sz w:val="28"/>
          <w:szCs w:val="28"/>
        </w:rPr>
        <w:t>№</w:t>
      </w:r>
      <w:r w:rsidR="007D4C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6C2C">
        <w:rPr>
          <w:rFonts w:ascii="Times New Roman" w:eastAsia="Calibri" w:hAnsi="Times New Roman" w:cs="Times New Roman"/>
          <w:sz w:val="28"/>
          <w:szCs w:val="28"/>
        </w:rPr>
        <w:t>2 «</w:t>
      </w:r>
      <w:proofErr w:type="spellStart"/>
      <w:r w:rsidRPr="005B6C2C">
        <w:rPr>
          <w:rFonts w:ascii="Times New Roman" w:eastAsia="Calibri" w:hAnsi="Times New Roman" w:cs="Times New Roman"/>
          <w:sz w:val="28"/>
          <w:szCs w:val="28"/>
        </w:rPr>
        <w:t>Асиктакан</w:t>
      </w:r>
      <w:proofErr w:type="spellEnd"/>
      <w:r w:rsidRPr="005B6C2C">
        <w:rPr>
          <w:rFonts w:ascii="Times New Roman" w:eastAsia="Calibri" w:hAnsi="Times New Roman" w:cs="Times New Roman"/>
          <w:sz w:val="28"/>
          <w:szCs w:val="28"/>
        </w:rPr>
        <w:t>» п. Тура</w:t>
      </w:r>
      <w:r w:rsidR="007D4CC1">
        <w:rPr>
          <w:rFonts w:ascii="Times New Roman" w:eastAsia="Calibri" w:hAnsi="Times New Roman" w:cs="Times New Roman"/>
          <w:sz w:val="28"/>
          <w:szCs w:val="28"/>
        </w:rPr>
        <w:t>»</w:t>
      </w:r>
      <w:bookmarkStart w:id="0" w:name="_GoBack"/>
      <w:bookmarkEnd w:id="0"/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ЭМР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B6C2C">
        <w:rPr>
          <w:rFonts w:ascii="Times New Roman" w:eastAsia="Calibri" w:hAnsi="Times New Roman" w:cs="Times New Roman"/>
          <w:b/>
          <w:sz w:val="28"/>
          <w:szCs w:val="28"/>
        </w:rPr>
        <w:t>Программное  содержание: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- Воспитывать чувство прекрасного на произведениях народного прикладного искусства, любовь  и  уважение  к труду народных   умельцев.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- Развивать интерес  к  народному изобразительному искусству  и  фольклору.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- Формировать эмоционально – оценочное  отношение к  художественному   материалу.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B6C2C">
        <w:rPr>
          <w:rFonts w:ascii="Times New Roman" w:eastAsia="Calibri" w:hAnsi="Times New Roman" w:cs="Times New Roman"/>
          <w:b/>
          <w:sz w:val="28"/>
          <w:szCs w:val="28"/>
        </w:rPr>
        <w:t>Оборудование</w:t>
      </w:r>
      <w:r w:rsidRPr="005B6C2C">
        <w:rPr>
          <w:rFonts w:ascii="Times New Roman" w:eastAsia="Calibri" w:hAnsi="Times New Roman" w:cs="Times New Roman"/>
          <w:sz w:val="28"/>
          <w:szCs w:val="28"/>
        </w:rPr>
        <w:t>: деревянная,  керамическая посуда, расписанная   дымковской,   гжельской, городецкой  росписью, разрезные открытки,  веретено, маленький  мешочек (набитый ватой) на  веревке,  канат.</w:t>
      </w:r>
      <w:proofErr w:type="gramEnd"/>
    </w:p>
    <w:p w:rsidR="005B6C2C" w:rsidRPr="005B6C2C" w:rsidRDefault="005B6C2C" w:rsidP="005B6C2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B6C2C" w:rsidRPr="005B6C2C" w:rsidRDefault="005B6C2C" w:rsidP="005B6C2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Ход  деятельности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(</w:t>
      </w:r>
      <w:r w:rsidRPr="005B6C2C">
        <w:rPr>
          <w:rFonts w:ascii="Times New Roman" w:eastAsia="Calibri" w:hAnsi="Times New Roman" w:cs="Times New Roman"/>
          <w:i/>
          <w:sz w:val="28"/>
          <w:szCs w:val="28"/>
        </w:rPr>
        <w:t>Дети и воспитатель в стилизованных русских народных костюмах сидят  полукругом.)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Воспитатель: Во  все  времена  ценили  людей  умелых  и  трудолюбивых,   недаром   говорили  в  народе  на  Руси: «Человек  трудом  красен».  А  вот  </w:t>
      </w:r>
      <w:proofErr w:type="gramStart"/>
      <w:r w:rsidRPr="005B6C2C">
        <w:rPr>
          <w:rFonts w:ascii="Times New Roman" w:eastAsia="Calibri" w:hAnsi="Times New Roman" w:cs="Times New Roman"/>
          <w:sz w:val="28"/>
          <w:szCs w:val="28"/>
        </w:rPr>
        <w:t>лентяев</w:t>
      </w:r>
      <w:proofErr w:type="gramEnd"/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на  Руси  не  любили,  в  народе  смеялись  над  ними.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(</w:t>
      </w:r>
      <w:r w:rsidRPr="005B6C2C">
        <w:rPr>
          <w:rFonts w:ascii="Times New Roman" w:eastAsia="Calibri" w:hAnsi="Times New Roman" w:cs="Times New Roman"/>
          <w:i/>
          <w:sz w:val="28"/>
          <w:szCs w:val="28"/>
        </w:rPr>
        <w:t>Дети по очереди  читают пословицы</w:t>
      </w:r>
      <w:r w:rsidRPr="005B6C2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Пословицы: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1.«Спишь – спишь, и  отдохнуть некогда»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2.«Люди  жать, а ты -  на солнышке  лежать»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3.«Делано  наспех – сделано  на  смех»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4.«Труд  кормит, а  лень  портит»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(</w:t>
      </w:r>
      <w:r w:rsidRPr="005B6C2C">
        <w:rPr>
          <w:rFonts w:ascii="Times New Roman" w:eastAsia="Calibri" w:hAnsi="Times New Roman" w:cs="Times New Roman"/>
          <w:i/>
          <w:sz w:val="28"/>
          <w:szCs w:val="28"/>
        </w:rPr>
        <w:t>Два  ребенка:   девочка  и  мальчик  обыгрывают  мини - сценку</w:t>
      </w:r>
      <w:r w:rsidRPr="005B6C2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        Мини – сценка: «Не  лежи на печи».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Девочка:   Не колода  </w:t>
      </w:r>
      <w:proofErr w:type="gramStart"/>
      <w:r w:rsidRPr="005B6C2C">
        <w:rPr>
          <w:rFonts w:ascii="Times New Roman" w:eastAsia="Calibri" w:hAnsi="Times New Roman" w:cs="Times New Roman"/>
          <w:sz w:val="28"/>
          <w:szCs w:val="28"/>
        </w:rPr>
        <w:t>лодырь</w:t>
      </w:r>
      <w:proofErr w:type="gramEnd"/>
      <w:r w:rsidRPr="005B6C2C">
        <w:rPr>
          <w:rFonts w:ascii="Times New Roman" w:eastAsia="Calibri" w:hAnsi="Times New Roman" w:cs="Times New Roman"/>
          <w:sz w:val="28"/>
          <w:szCs w:val="28"/>
        </w:rPr>
        <w:t>,  не пень,  а лежит целый  день.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                  Не  жнет  и  не косит, а  обедать  просит.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                  Тит,  иди  молотить!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Мальчик:   Живот  болит.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Девочка:   Тит, иди  кашу  есть!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Мальчик:   А  где  моя  большая  ложка?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Девочка:    Хочешь,  есть калачи -   не лежи  на печи!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Воспитатель:  Дети  на  Руси  всегда  помогали  взрослым, были  им  хорошими   помощниками. Взрослые  люди говорили  про  них: «Маленький,  да  удаленький!» Ребята, а  вы  любите трудиться? 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b/>
          <w:sz w:val="28"/>
          <w:szCs w:val="28"/>
        </w:rPr>
        <w:t xml:space="preserve">         ИГРА</w:t>
      </w:r>
      <w:r w:rsidRPr="005B6C2C">
        <w:rPr>
          <w:rFonts w:ascii="Times New Roman" w:eastAsia="Calibri" w:hAnsi="Times New Roman" w:cs="Times New Roman"/>
          <w:sz w:val="28"/>
          <w:szCs w:val="28"/>
        </w:rPr>
        <w:t>: «Волшебное  веретено».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(</w:t>
      </w:r>
      <w:r w:rsidRPr="005B6C2C">
        <w:rPr>
          <w:rFonts w:ascii="Times New Roman" w:eastAsia="Calibri" w:hAnsi="Times New Roman" w:cs="Times New Roman"/>
          <w:i/>
          <w:sz w:val="28"/>
          <w:szCs w:val="28"/>
        </w:rPr>
        <w:t>Веретено  переходит  от  одного  ребенка  к  другому, дети  рассказывают  о  том, как  они помогают  взрослым</w:t>
      </w:r>
      <w:r w:rsidRPr="005B6C2C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Воспитатель:  Народ  с уважением  относился  к  тому, кто  много  трудится. А  какие  пословицы  и поговорки вы  знаете  о труде?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(</w:t>
      </w:r>
      <w:r w:rsidRPr="005B6C2C">
        <w:rPr>
          <w:rFonts w:ascii="Times New Roman" w:eastAsia="Calibri" w:hAnsi="Times New Roman" w:cs="Times New Roman"/>
          <w:i/>
          <w:sz w:val="28"/>
          <w:szCs w:val="28"/>
        </w:rPr>
        <w:t>Детям  предлагается  назвать  и  объяснить, как  они  понимают  ту  или  иную  пословицу</w:t>
      </w:r>
      <w:r w:rsidRPr="005B6C2C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Дети  читают: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-Скучен  день  до  вечера, когда  делать  нечего.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-Судят  не по  словам, а по делам.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-Сделал  дело - гуляй  смело.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-Делу  время, а  потехе - час.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-Терпение  и  труд  все  перетрут.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- Любишь  кататься, люби  и  саночки  возить.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Воспитатель:  В русских  сказках, песнях, поговорках высмеивались  </w:t>
      </w:r>
      <w:proofErr w:type="gramStart"/>
      <w:r w:rsidRPr="005B6C2C">
        <w:rPr>
          <w:rFonts w:ascii="Times New Roman" w:eastAsia="Calibri" w:hAnsi="Times New Roman" w:cs="Times New Roman"/>
          <w:sz w:val="28"/>
          <w:szCs w:val="28"/>
        </w:rPr>
        <w:t>лентяи</w:t>
      </w:r>
      <w:proofErr w:type="gramEnd"/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,  а прославлялись  умелые и трудолюбивые.   Русский  народ умел не  только  трудиться,  но и веселиться. 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b/>
          <w:sz w:val="28"/>
          <w:szCs w:val="28"/>
        </w:rPr>
        <w:t>ПОДВИЖНАЯ  ИГРА</w:t>
      </w:r>
      <w:r w:rsidRPr="005B6C2C">
        <w:rPr>
          <w:rFonts w:ascii="Times New Roman" w:eastAsia="Calibri" w:hAnsi="Times New Roman" w:cs="Times New Roman"/>
          <w:sz w:val="28"/>
          <w:szCs w:val="28"/>
        </w:rPr>
        <w:t>: «ЗОЛОТЫЕ  ВОРОТА».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( </w:t>
      </w:r>
      <w:r w:rsidRPr="005B6C2C">
        <w:rPr>
          <w:rFonts w:ascii="Times New Roman" w:eastAsia="Calibri" w:hAnsi="Times New Roman" w:cs="Times New Roman"/>
          <w:i/>
          <w:sz w:val="28"/>
          <w:szCs w:val="28"/>
        </w:rPr>
        <w:t xml:space="preserve">Выбираются  двое  детей - СОЛНЫШКО  И </w:t>
      </w:r>
      <w:proofErr w:type="spellStart"/>
      <w:r w:rsidRPr="005B6C2C">
        <w:rPr>
          <w:rFonts w:ascii="Times New Roman" w:eastAsia="Calibri" w:hAnsi="Times New Roman" w:cs="Times New Roman"/>
          <w:i/>
          <w:sz w:val="28"/>
          <w:szCs w:val="28"/>
        </w:rPr>
        <w:t>ЛУНА</w:t>
      </w:r>
      <w:proofErr w:type="gramStart"/>
      <w:r w:rsidRPr="005B6C2C">
        <w:rPr>
          <w:rFonts w:ascii="Times New Roman" w:eastAsia="Calibri" w:hAnsi="Times New Roman" w:cs="Times New Roman"/>
          <w:i/>
          <w:sz w:val="28"/>
          <w:szCs w:val="28"/>
        </w:rPr>
        <w:t>.О</w:t>
      </w:r>
      <w:proofErr w:type="gramEnd"/>
      <w:r w:rsidRPr="005B6C2C">
        <w:rPr>
          <w:rFonts w:ascii="Times New Roman" w:eastAsia="Calibri" w:hAnsi="Times New Roman" w:cs="Times New Roman"/>
          <w:i/>
          <w:sz w:val="28"/>
          <w:szCs w:val="28"/>
        </w:rPr>
        <w:t>ни</w:t>
      </w:r>
      <w:proofErr w:type="spellEnd"/>
      <w:r w:rsidRPr="005B6C2C">
        <w:rPr>
          <w:rFonts w:ascii="Times New Roman" w:eastAsia="Calibri" w:hAnsi="Times New Roman" w:cs="Times New Roman"/>
          <w:i/>
          <w:sz w:val="28"/>
          <w:szCs w:val="28"/>
        </w:rPr>
        <w:t xml:space="preserve">  становятся  лицом  друг другу, берутся за руки и поднимают их, образуя ворота. Остальные дети берутся за руки и вереницей  идут через  ворота. При этом  говорят  (или поют</w:t>
      </w:r>
      <w:r w:rsidRPr="005B6C2C">
        <w:rPr>
          <w:rFonts w:ascii="Times New Roman" w:eastAsia="Calibri" w:hAnsi="Times New Roman" w:cs="Times New Roman"/>
          <w:sz w:val="28"/>
          <w:szCs w:val="28"/>
        </w:rPr>
        <w:t>):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- Золотые  ворота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Пропускают  не  всегда: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Первый  раз  прощается,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Второй  раз  запрещается,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А  на третий  раз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Не  пропустим  вас!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5B6C2C">
        <w:rPr>
          <w:rFonts w:ascii="Times New Roman" w:eastAsia="Calibri" w:hAnsi="Times New Roman" w:cs="Times New Roman"/>
          <w:i/>
          <w:sz w:val="28"/>
          <w:szCs w:val="28"/>
        </w:rPr>
        <w:t>(При  последних  словах  ловят  того, кто не успел пройти, тихонько спрашивают, на чью сторону он хотел бы  встать: луны  или солнца.</w:t>
      </w:r>
      <w:proofErr w:type="gramEnd"/>
      <w:r w:rsidRPr="005B6C2C">
        <w:rPr>
          <w:rFonts w:ascii="Times New Roman" w:eastAsia="Calibri" w:hAnsi="Times New Roman" w:cs="Times New Roman"/>
          <w:i/>
          <w:sz w:val="28"/>
          <w:szCs w:val="28"/>
        </w:rPr>
        <w:t xml:space="preserve"> Он выбирает и  встает  позади игрока. Остальные  дети  снова  идут через ворота. </w:t>
      </w:r>
      <w:proofErr w:type="gramStart"/>
      <w:r w:rsidRPr="005B6C2C">
        <w:rPr>
          <w:rFonts w:ascii="Times New Roman" w:eastAsia="Calibri" w:hAnsi="Times New Roman" w:cs="Times New Roman"/>
          <w:i/>
          <w:sz w:val="28"/>
          <w:szCs w:val="28"/>
        </w:rPr>
        <w:t>Когда  все  игроки распределены, то устраивается перетягивание  каната  между двумя  группами).</w:t>
      </w:r>
      <w:proofErr w:type="gramEnd"/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b/>
          <w:sz w:val="28"/>
          <w:szCs w:val="28"/>
        </w:rPr>
        <w:t>ПОДВИЖНАЯ ИГРА</w:t>
      </w: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: «МЕШОЧЕК».   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proofErr w:type="gramStart"/>
      <w:r w:rsidRPr="005B6C2C">
        <w:rPr>
          <w:rFonts w:ascii="Times New Roman" w:eastAsia="Calibri" w:hAnsi="Times New Roman" w:cs="Times New Roman"/>
          <w:sz w:val="28"/>
          <w:szCs w:val="28"/>
        </w:rPr>
        <w:t>(</w:t>
      </w:r>
      <w:r w:rsidRPr="005B6C2C">
        <w:rPr>
          <w:rFonts w:ascii="Times New Roman" w:eastAsia="Calibri" w:hAnsi="Times New Roman" w:cs="Times New Roman"/>
          <w:i/>
          <w:sz w:val="28"/>
          <w:szCs w:val="28"/>
        </w:rPr>
        <w:t>Дети встают в круг.</w:t>
      </w:r>
      <w:proofErr w:type="gramEnd"/>
      <w:r w:rsidRPr="005B6C2C">
        <w:rPr>
          <w:rFonts w:ascii="Times New Roman" w:eastAsia="Calibri" w:hAnsi="Times New Roman" w:cs="Times New Roman"/>
          <w:i/>
          <w:sz w:val="28"/>
          <w:szCs w:val="28"/>
        </w:rPr>
        <w:t xml:space="preserve">  В центре  круга  воспитатель. В руках у нее  длинная  веревка,  на конце  которой  привязан  небольшой  мешочек набитый ватой. Воспитатель начинает  раскручивать  веревку, стараясь коснуться ног детей. Дети  подпрыгивают.   </w:t>
      </w:r>
      <w:proofErr w:type="gramStart"/>
      <w:r w:rsidRPr="005B6C2C">
        <w:rPr>
          <w:rFonts w:ascii="Times New Roman" w:eastAsia="Calibri" w:hAnsi="Times New Roman" w:cs="Times New Roman"/>
          <w:i/>
          <w:sz w:val="28"/>
          <w:szCs w:val="28"/>
        </w:rPr>
        <w:t>Кого коснется  мешочек, тот  выбывает</w:t>
      </w:r>
      <w:r w:rsidRPr="005B6C2C">
        <w:rPr>
          <w:rFonts w:ascii="Times New Roman" w:eastAsia="Calibri" w:hAnsi="Times New Roman" w:cs="Times New Roman"/>
          <w:sz w:val="28"/>
          <w:szCs w:val="28"/>
        </w:rPr>
        <w:t>).</w:t>
      </w:r>
      <w:proofErr w:type="gramEnd"/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lastRenderedPageBreak/>
        <w:t>Воспитатель:   Доброй  славой  пользовались  в  народе  мастера – умельцы, про  них  говорили: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«Мастер  золотые  руки».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«Мастер  на все  руки».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А  любуясь  выполненной  работой, говорили: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« Не то дорого, что красного  золота, а  то  дорого, что  доброго  мастерства».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«Красна  птица  оперением, а  человек – рукоделием».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Воспитатель: Послушайте, ребята, сказку.   «МАРЬЯ – искусница»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B6C2C">
        <w:rPr>
          <w:rFonts w:ascii="Times New Roman" w:eastAsia="Calibri" w:hAnsi="Times New Roman" w:cs="Times New Roman"/>
          <w:i/>
          <w:sz w:val="28"/>
          <w:szCs w:val="28"/>
        </w:rPr>
        <w:t>- Жила - была  в  одном  селе  девушка  по  имени  Марья.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B6C2C">
        <w:rPr>
          <w:rFonts w:ascii="Times New Roman" w:eastAsia="Calibri" w:hAnsi="Times New Roman" w:cs="Times New Roman"/>
          <w:i/>
          <w:sz w:val="28"/>
          <w:szCs w:val="28"/>
        </w:rPr>
        <w:t xml:space="preserve">И  такая  эта  </w:t>
      </w:r>
      <w:proofErr w:type="spellStart"/>
      <w:r w:rsidRPr="005B6C2C">
        <w:rPr>
          <w:rFonts w:ascii="Times New Roman" w:eastAsia="Calibri" w:hAnsi="Times New Roman" w:cs="Times New Roman"/>
          <w:i/>
          <w:sz w:val="28"/>
          <w:szCs w:val="28"/>
        </w:rPr>
        <w:t>Марьюшка</w:t>
      </w:r>
      <w:proofErr w:type="spellEnd"/>
      <w:r w:rsidRPr="005B6C2C">
        <w:rPr>
          <w:rFonts w:ascii="Times New Roman" w:eastAsia="Calibri" w:hAnsi="Times New Roman" w:cs="Times New Roman"/>
          <w:i/>
          <w:sz w:val="28"/>
          <w:szCs w:val="28"/>
        </w:rPr>
        <w:t xml:space="preserve"> была  мастерица:   и  шить,  и вышивать,  и игрушки  лепить, а  посуду  узорами  разными  расписывать  умела – залюбуешься. И  прозвали  ее  за  это  Марья – искусница.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B6C2C">
        <w:rPr>
          <w:rFonts w:ascii="Times New Roman" w:eastAsia="Calibri" w:hAnsi="Times New Roman" w:cs="Times New Roman"/>
          <w:i/>
          <w:sz w:val="28"/>
          <w:szCs w:val="28"/>
        </w:rPr>
        <w:t xml:space="preserve">     Прослышал  о  Марье  Кощей  Бессмертный  и  решил  ее  заполучить  в  своё Кощеево  царство.   Налетел   он   на  село, схватил   </w:t>
      </w:r>
      <w:proofErr w:type="spellStart"/>
      <w:r w:rsidRPr="005B6C2C">
        <w:rPr>
          <w:rFonts w:ascii="Times New Roman" w:eastAsia="Calibri" w:hAnsi="Times New Roman" w:cs="Times New Roman"/>
          <w:i/>
          <w:sz w:val="28"/>
          <w:szCs w:val="28"/>
        </w:rPr>
        <w:t>Марьюшку</w:t>
      </w:r>
      <w:proofErr w:type="spellEnd"/>
      <w:r w:rsidRPr="005B6C2C">
        <w:rPr>
          <w:rFonts w:ascii="Times New Roman" w:eastAsia="Calibri" w:hAnsi="Times New Roman" w:cs="Times New Roman"/>
          <w:i/>
          <w:sz w:val="28"/>
          <w:szCs w:val="28"/>
        </w:rPr>
        <w:t xml:space="preserve">   и  понес.   А   Марья – искусница   превратилась   в  красивую   Жар- птицу и  стала  ронять  на  землю  разноцветные   перышки   на  память  о себе.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B6C2C">
        <w:rPr>
          <w:rFonts w:ascii="Times New Roman" w:eastAsia="Calibri" w:hAnsi="Times New Roman" w:cs="Times New Roman"/>
          <w:i/>
          <w:sz w:val="28"/>
          <w:szCs w:val="28"/>
        </w:rPr>
        <w:t xml:space="preserve">   Куда  падало  красивое  перышко, там  и  появлялись  новые  мастера  и  мастерицы,  умелые   руки  которых   делали  замечательные  изделия, прославившиеся  на  весь мир.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B6C2C">
        <w:rPr>
          <w:rFonts w:ascii="Times New Roman" w:eastAsia="Calibri" w:hAnsi="Times New Roman" w:cs="Times New Roman"/>
          <w:i/>
          <w:sz w:val="28"/>
          <w:szCs w:val="28"/>
        </w:rPr>
        <w:t xml:space="preserve">    Одно  перышко  упало  в  село  Дымково.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5B6C2C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E9062A8" wp14:editId="14259ABB">
            <wp:extent cx="5943468" cy="3283528"/>
            <wp:effectExtent l="0" t="0" r="0" b="0"/>
            <wp:docPr id="1" name="Рисунок 1" descr="C:\Users\дом\Desktop\Новая папка\P10708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\P107082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( читает  ребенок)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B6C2C">
        <w:rPr>
          <w:rFonts w:ascii="Times New Roman" w:eastAsia="Calibri" w:hAnsi="Times New Roman" w:cs="Times New Roman"/>
          <w:i/>
          <w:sz w:val="28"/>
          <w:szCs w:val="28"/>
        </w:rPr>
        <w:t>«Дымковские  барыни, кони, петушки.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B6C2C">
        <w:rPr>
          <w:rFonts w:ascii="Times New Roman" w:eastAsia="Calibri" w:hAnsi="Times New Roman" w:cs="Times New Roman"/>
          <w:i/>
          <w:sz w:val="28"/>
          <w:szCs w:val="28"/>
        </w:rPr>
        <w:t>И  Павлово - посадские  все  в  цветах  платки».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Воспитатель: Ребята,  что делали   дымковские  мастера?  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lastRenderedPageBreak/>
        <w:t>(</w:t>
      </w:r>
      <w:r w:rsidRPr="005B6C2C">
        <w:rPr>
          <w:rFonts w:ascii="Times New Roman" w:eastAsia="Calibri" w:hAnsi="Times New Roman" w:cs="Times New Roman"/>
          <w:i/>
          <w:sz w:val="28"/>
          <w:szCs w:val="28"/>
        </w:rPr>
        <w:t>ответы  детей: игрушки  из  глины, расписывали   их  красками; показывают  предметы и  рассказывают  о них.)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- Другое  перышко  упало  в  тульской  деревне  Филимоново. 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Радостно   стало жить  в этой  деревне. 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Отчего стало  весело  в  Филимонове?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i/>
          <w:sz w:val="28"/>
          <w:szCs w:val="28"/>
        </w:rPr>
        <w:t>(ответы  детей: стали  делать игрушки – свистульки из  глины</w:t>
      </w:r>
      <w:r w:rsidRPr="005B6C2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- Третье  перышко  упало  в село </w:t>
      </w:r>
      <w:proofErr w:type="spellStart"/>
      <w:r w:rsidRPr="005B6C2C">
        <w:rPr>
          <w:rFonts w:ascii="Times New Roman" w:eastAsia="Calibri" w:hAnsi="Times New Roman" w:cs="Times New Roman"/>
          <w:sz w:val="28"/>
          <w:szCs w:val="28"/>
        </w:rPr>
        <w:t>Кулигино</w:t>
      </w:r>
      <w:proofErr w:type="spellEnd"/>
      <w:r w:rsidRPr="005B6C2C">
        <w:rPr>
          <w:rFonts w:ascii="Times New Roman" w:eastAsia="Calibri" w:hAnsi="Times New Roman" w:cs="Times New Roman"/>
          <w:sz w:val="28"/>
          <w:szCs w:val="28"/>
        </w:rPr>
        <w:t>. И расцвели там яркие хохломские узоры.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DA74B" wp14:editId="7DF793ED">
            <wp:extent cx="5853545" cy="3906982"/>
            <wp:effectExtent l="0" t="0" r="0" b="0"/>
            <wp:docPr id="2" name="Рисунок 2" descr="C:\Users\дом\Desktop\Новая папка\P10708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овая папка\P107082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6" cy="390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(стих читает  ребенок)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B6C2C">
        <w:rPr>
          <w:rFonts w:ascii="Times New Roman" w:eastAsia="Calibri" w:hAnsi="Times New Roman" w:cs="Times New Roman"/>
          <w:i/>
          <w:sz w:val="28"/>
          <w:szCs w:val="28"/>
        </w:rPr>
        <w:t>«Русские  матрешки  в сарафанах  ярких,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B6C2C">
        <w:rPr>
          <w:rFonts w:ascii="Times New Roman" w:eastAsia="Calibri" w:hAnsi="Times New Roman" w:cs="Times New Roman"/>
          <w:i/>
          <w:sz w:val="28"/>
          <w:szCs w:val="28"/>
        </w:rPr>
        <w:t>Хохломские  ложки – лучше  нет  подарка».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Воспитатель: Кто  знает, чем  прославились  </w:t>
      </w:r>
      <w:proofErr w:type="spellStart"/>
      <w:r w:rsidRPr="005B6C2C">
        <w:rPr>
          <w:rFonts w:ascii="Times New Roman" w:eastAsia="Calibri" w:hAnsi="Times New Roman" w:cs="Times New Roman"/>
          <w:sz w:val="28"/>
          <w:szCs w:val="28"/>
        </w:rPr>
        <w:t>Кулигинские</w:t>
      </w:r>
      <w:proofErr w:type="spellEnd"/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B6C2C">
        <w:rPr>
          <w:rFonts w:ascii="Times New Roman" w:eastAsia="Calibri" w:hAnsi="Times New Roman" w:cs="Times New Roman"/>
          <w:sz w:val="28"/>
          <w:szCs w:val="28"/>
        </w:rPr>
        <w:t>Сёминские</w:t>
      </w:r>
      <w:proofErr w:type="spellEnd"/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5B6C2C">
        <w:rPr>
          <w:rFonts w:ascii="Times New Roman" w:eastAsia="Calibri" w:hAnsi="Times New Roman" w:cs="Times New Roman"/>
          <w:sz w:val="28"/>
          <w:szCs w:val="28"/>
        </w:rPr>
        <w:t>Новопокровские</w:t>
      </w:r>
      <w:proofErr w:type="spellEnd"/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мастера? 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(</w:t>
      </w:r>
      <w:r w:rsidRPr="005B6C2C">
        <w:rPr>
          <w:rFonts w:ascii="Times New Roman" w:eastAsia="Calibri" w:hAnsi="Times New Roman" w:cs="Times New Roman"/>
          <w:i/>
          <w:sz w:val="28"/>
          <w:szCs w:val="28"/>
        </w:rPr>
        <w:t>ответы  детей: хохломской росписью расписывали деревянную посуду, прялки, мебель;  показывают  предметы,  расписанные  хохломской   росписью, и рассказывают о них</w:t>
      </w:r>
      <w:r w:rsidRPr="005B6C2C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-Четвертое  перышко  упало  в  подмосковной  деревушке  под  названием  Гжель.  И  появились  там  мастера на  все  руки.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F2E755" wp14:editId="0AA17895">
            <wp:extent cx="5756563" cy="2902528"/>
            <wp:effectExtent l="0" t="0" r="0" b="0"/>
            <wp:docPr id="3" name="Рисунок 3" descr="C:\Users\дом\Desktop\Новая папка\P10708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Новая папка\P107083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18" cy="290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i/>
          <w:sz w:val="28"/>
          <w:szCs w:val="28"/>
        </w:rPr>
        <w:t>( читает ребенок</w:t>
      </w:r>
      <w:r w:rsidRPr="005B6C2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«Синь  озер  глубоких, белые  снега,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Подарила  гжели  матушка – зима».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Воспитатель: Чем  же  так знамениты  гжельские  мастера? Что  они делают?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5B6C2C">
        <w:rPr>
          <w:rFonts w:ascii="Times New Roman" w:eastAsia="Calibri" w:hAnsi="Times New Roman" w:cs="Times New Roman"/>
          <w:i/>
          <w:sz w:val="28"/>
          <w:szCs w:val="28"/>
        </w:rPr>
        <w:t>ответы  детей: всевозможную  посуду, показывают  предметы, расписанные  гжельской  росписью).</w:t>
      </w: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Воспитатель:  Но вот  беда! Налетел  ураган   страшной  силы,  разметал, перевернул, разбил на осколки,  перепутал   все  изделия  мастеров.   Давайте  соберём их и  расставим  все  по  своим  местам.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b/>
          <w:sz w:val="24"/>
          <w:szCs w:val="24"/>
        </w:rPr>
        <w:t>ДИДАКТИЧЕСКАЯ  ИГРА</w:t>
      </w: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5B6C2C">
        <w:rPr>
          <w:rFonts w:ascii="Times New Roman" w:eastAsia="Calibri" w:hAnsi="Times New Roman" w:cs="Times New Roman"/>
          <w:sz w:val="24"/>
          <w:szCs w:val="24"/>
        </w:rPr>
        <w:t>«СОБЕРИ  КАРТИНКУ</w:t>
      </w: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5B6C2C">
        <w:rPr>
          <w:rFonts w:ascii="Times New Roman" w:eastAsia="Calibri" w:hAnsi="Times New Roman" w:cs="Times New Roman"/>
          <w:sz w:val="28"/>
          <w:szCs w:val="28"/>
        </w:rPr>
        <w:t>(</w:t>
      </w:r>
      <w:r w:rsidRPr="005B6C2C">
        <w:rPr>
          <w:rFonts w:ascii="Times New Roman" w:eastAsia="Calibri" w:hAnsi="Times New Roman" w:cs="Times New Roman"/>
          <w:i/>
          <w:sz w:val="28"/>
          <w:szCs w:val="28"/>
        </w:rPr>
        <w:t>Дети  собирают  разрезные  открытки с  изображением  изделий, дымковской, хохломской и гжельской росписи.</w:t>
      </w:r>
      <w:proofErr w:type="gramEnd"/>
      <w:r w:rsidRPr="005B6C2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Pr="005B6C2C">
        <w:rPr>
          <w:rFonts w:ascii="Times New Roman" w:eastAsia="Calibri" w:hAnsi="Times New Roman" w:cs="Times New Roman"/>
          <w:i/>
          <w:sz w:val="28"/>
          <w:szCs w:val="28"/>
        </w:rPr>
        <w:t>А потом расставляют открытки из наборов к нужной картинке).</w:t>
      </w:r>
      <w:proofErr w:type="gramEnd"/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B6C2C">
        <w:rPr>
          <w:rFonts w:ascii="Times New Roman" w:eastAsia="Calibri" w:hAnsi="Times New Roman" w:cs="Times New Roman"/>
          <w:i/>
          <w:sz w:val="28"/>
          <w:szCs w:val="28"/>
        </w:rPr>
        <w:t xml:space="preserve">     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B914A" wp14:editId="3E21C7AF">
            <wp:extent cx="1884218" cy="3138055"/>
            <wp:effectExtent l="0" t="0" r="0" b="0"/>
            <wp:docPr id="4" name="Рисунок 4" descr="C:\Users\дом\Desktop\Новая папка\P10708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овая папка\P1070816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09" cy="314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5B6C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F64B88" wp14:editId="73BC7AC4">
            <wp:extent cx="2916381" cy="3137222"/>
            <wp:effectExtent l="0" t="0" r="0" b="0"/>
            <wp:docPr id="5" name="Рисунок 5" descr="C:\Users\дом\Desktop\Новая папка\P10708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Новая папка\P1070818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25" cy="313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EB3A8" wp14:editId="4EFEF0A6">
            <wp:extent cx="2362200" cy="2563091"/>
            <wp:effectExtent l="0" t="0" r="0" b="0"/>
            <wp:docPr id="6" name="Рисунок 6" descr="C:\Users\дом\Desktop\Новая папка\P10708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Новая папка\P1070817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07" cy="256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5B6C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62E81F" wp14:editId="5E6FC29A">
            <wp:extent cx="2701637" cy="2568525"/>
            <wp:effectExtent l="0" t="0" r="0" b="0"/>
            <wp:docPr id="7" name="Рисунок 7" descr="C:\Users\дом\Desktop\Новая папка\P10708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Новая папка\P1070819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44" cy="257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Воспитатель: Молодцы  ребята! А можете  рассказать, как  вы  догадались, что и куда нужно разместить? 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(</w:t>
      </w:r>
      <w:r w:rsidRPr="005B6C2C">
        <w:rPr>
          <w:rFonts w:ascii="Times New Roman" w:eastAsia="Calibri" w:hAnsi="Times New Roman" w:cs="Times New Roman"/>
          <w:i/>
          <w:sz w:val="28"/>
          <w:szCs w:val="28"/>
        </w:rPr>
        <w:t>Дети  называют  характерные   особенности: цвет, форму, способы  художественной  росписи, материал, по которым  они  отличают  одно  изделие  от  другого.)</w:t>
      </w: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Воспитатель: Русский мастеровой  народ умел  не только трудиться, но  и  веселиться. А  давайте  покажем,  как  мы умеем  танцевать!    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    Прибаутки.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i/>
          <w:sz w:val="28"/>
          <w:szCs w:val="28"/>
        </w:rPr>
        <w:t>Девочка:</w:t>
      </w: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    Подожди,  честной  народ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                     Не  пыли, дорожка.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proofErr w:type="gramStart"/>
      <w:r w:rsidRPr="005B6C2C">
        <w:rPr>
          <w:rFonts w:ascii="Times New Roman" w:eastAsia="Calibri" w:hAnsi="Times New Roman" w:cs="Times New Roman"/>
          <w:sz w:val="28"/>
          <w:szCs w:val="28"/>
        </w:rPr>
        <w:t>Добры  молодцы  идут</w:t>
      </w:r>
      <w:proofErr w:type="gramEnd"/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                     Погулять  немножко.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Мальчик:      Начинаем   танцевать,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                     Да  не  знаем,  как  начать.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                      Раз – туда, два – сюда;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                      А  потом   вокруг   себя.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                      Эй,  девчонки,  выходите,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                       Танцевать  нам  помогите!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 xml:space="preserve"> Танец: «МАТУШКА – РОССИЯ».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8989E2" wp14:editId="377B40D9">
            <wp:extent cx="5943600" cy="3713018"/>
            <wp:effectExtent l="0" t="0" r="0" b="0"/>
            <wp:docPr id="8" name="Рисунок 8" descr="C:\Users\дом\Desktop\Новая папка\P10708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Новая папка\P1070825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Воспитатель:  Чудо – мастерами на весь мир  прославилась наша Родина!</w:t>
      </w: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6C2C" w:rsidRPr="005B6C2C" w:rsidRDefault="005B6C2C" w:rsidP="005B6C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C2C">
        <w:rPr>
          <w:rFonts w:ascii="Times New Roman" w:eastAsia="Calibri" w:hAnsi="Times New Roman" w:cs="Times New Roman"/>
          <w:sz w:val="28"/>
          <w:szCs w:val="28"/>
        </w:rPr>
        <w:t>(</w:t>
      </w:r>
      <w:r w:rsidRPr="005B6C2C">
        <w:rPr>
          <w:rFonts w:ascii="Times New Roman" w:eastAsia="Calibri" w:hAnsi="Times New Roman" w:cs="Times New Roman"/>
          <w:i/>
          <w:sz w:val="28"/>
          <w:szCs w:val="28"/>
        </w:rPr>
        <w:t>дети прощаются с гостями</w:t>
      </w:r>
      <w:r w:rsidRPr="005B6C2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37380C" w:rsidRDefault="0037380C"/>
    <w:sectPr w:rsidR="00373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08"/>
    <w:rsid w:val="0037380C"/>
    <w:rsid w:val="005306D1"/>
    <w:rsid w:val="005B6C2C"/>
    <w:rsid w:val="007D4CC1"/>
    <w:rsid w:val="0092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C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C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1137</Words>
  <Characters>6485</Characters>
  <Application>Microsoft Office Word</Application>
  <DocSecurity>0</DocSecurity>
  <Lines>54</Lines>
  <Paragraphs>15</Paragraphs>
  <ScaleCrop>false</ScaleCrop>
  <Company/>
  <LinksUpToDate>false</LinksUpToDate>
  <CharactersWithSpaces>7607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Детский сад №2"Асиктакан"</cp:lastModifiedBy>
  <cp:revision>6</cp:revision>
  <dcterms:created xsi:type="dcterms:W3CDTF">2016-03-01T07:09:00Z</dcterms:created>
  <dcterms:modified xsi:type="dcterms:W3CDTF">2016-03-10T03:19:00Z</dcterms:modified>
</cp:coreProperties>
</file>