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391"/>
        <w:gridCol w:w="5813"/>
      </w:tblGrid>
      <w:tr w:rsidR="00612283" w:rsidRPr="0054654F" w:rsidTr="00F02E6D">
        <w:trPr>
          <w:tblCellSpacing w:w="0" w:type="dxa"/>
        </w:trPr>
        <w:tc>
          <w:tcPr>
            <w:tcW w:w="4395" w:type="dxa"/>
            <w:hideMark/>
          </w:tcPr>
          <w:p w:rsidR="00A50560" w:rsidRDefault="00612283" w:rsidP="0008245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</w:t>
            </w:r>
            <w:proofErr w:type="gramStart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а общем собрании работников образовательн</w:t>
            </w:r>
            <w:r w:rsidR="003F67A0">
              <w:rPr>
                <w:rFonts w:ascii="Times New Roman" w:eastAsia="Times New Roman" w:hAnsi="Times New Roman" w:cs="Times New Roman"/>
                <w:sz w:val="28"/>
                <w:szCs w:val="28"/>
              </w:rPr>
              <w:t>ого учреждения протокол от «</w:t>
            </w:r>
            <w:r w:rsidR="00082459" w:rsidRPr="00082459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082459" w:rsidRPr="00082459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082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67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</w:t>
            </w:r>
            <w:r w:rsidR="00A50560">
              <w:rPr>
                <w:rFonts w:ascii="Times New Roman" w:eastAsia="Times New Roman" w:hAnsi="Times New Roman" w:cs="Times New Roman"/>
                <w:sz w:val="28"/>
                <w:szCs w:val="28"/>
              </w:rPr>
              <w:t>. № __</w:t>
            </w:r>
            <w:r w:rsidR="00A505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заседании родительского комитета </w:t>
            </w:r>
          </w:p>
          <w:p w:rsidR="00612283" w:rsidRPr="0054654F" w:rsidRDefault="003F67A0" w:rsidP="0008245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 от «</w:t>
            </w:r>
            <w:r w:rsidR="00082459" w:rsidRPr="00082459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612283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82459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612283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2283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12283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. № __</w:t>
            </w:r>
          </w:p>
        </w:tc>
        <w:tc>
          <w:tcPr>
            <w:tcW w:w="390" w:type="dxa"/>
            <w:hideMark/>
          </w:tcPr>
          <w:p w:rsidR="00612283" w:rsidRPr="0054654F" w:rsidRDefault="00612283" w:rsidP="00F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612283" w:rsidRPr="0054654F" w:rsidRDefault="00612283" w:rsidP="00F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283" w:rsidRPr="0054654F" w:rsidRDefault="003F67A0" w:rsidP="003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приказом от </w:t>
            </w:r>
            <w:r w:rsidR="00612283" w:rsidRPr="003F67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2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__» ________ </w:t>
            </w:r>
            <w:r w:rsidRPr="003F67A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824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082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 w:rsidR="00A505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заведующий МКДОУ № 2 «</w:t>
            </w:r>
            <w:proofErr w:type="spellStart"/>
            <w:r w:rsidR="00A5056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12283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сиктакан</w:t>
            </w:r>
            <w:proofErr w:type="spellEnd"/>
            <w:r w:rsidR="00612283"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12283" w:rsidRPr="0054654F" w:rsidRDefault="00612283" w:rsidP="00F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t>ура</w:t>
            </w:r>
            <w:proofErr w:type="spellEnd"/>
            <w:r w:rsidRPr="005465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5056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A50560">
              <w:rPr>
                <w:rFonts w:ascii="Times New Roman" w:eastAsia="Times New Roman" w:hAnsi="Times New Roman" w:cs="Times New Roman"/>
                <w:sz w:val="28"/>
                <w:szCs w:val="28"/>
              </w:rPr>
              <w:t>М.Н.Фомина</w:t>
            </w:r>
            <w:proofErr w:type="spellEnd"/>
          </w:p>
        </w:tc>
      </w:tr>
    </w:tbl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2283" w:rsidRPr="0054654F" w:rsidRDefault="00612283" w:rsidP="006122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ПОЛОЖЕНИЕ</w:t>
      </w: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КОМИССИИ ПО УРЕГУЛИРОВАНИЮ СПОРОВ</w:t>
      </w: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МЕЖДУ УЧАСТНИКАМИ ОБРАЗОВАТЕЛЬНЫХ ОТНОШЕНИЙ</w:t>
      </w:r>
    </w:p>
    <w:p w:rsidR="00612283" w:rsidRPr="0054654F" w:rsidRDefault="00612283" w:rsidP="006122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4654F">
        <w:rPr>
          <w:rFonts w:ascii="Times New Roman" w:eastAsia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Муниципального казенного дошкольного образовател</w:t>
      </w:r>
      <w:r w:rsidR="00A50560">
        <w:rPr>
          <w:rFonts w:ascii="Times New Roman" w:eastAsia="Times New Roman" w:hAnsi="Times New Roman" w:cs="Times New Roman"/>
          <w:sz w:val="28"/>
          <w:szCs w:val="28"/>
        </w:rPr>
        <w:t>ьного учреждения «Детский сад № 2 «</w:t>
      </w:r>
      <w:proofErr w:type="spellStart"/>
      <w:r w:rsidR="00A505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4654F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. Тура Эвенкийского муниципального района Красноярского края (далее Комиссия)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  <w:proofErr w:type="gramEnd"/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 Она является первичным органом по рассмотрению конфликтных ситуаций.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Комиссия руководствуется Федеральным законом «Об образовании в Российской Федерации», Трудовым Кодексом Россий</w:t>
      </w:r>
      <w:r w:rsidR="00A50560">
        <w:rPr>
          <w:rFonts w:ascii="Times New Roman" w:eastAsia="Times New Roman" w:hAnsi="Times New Roman" w:cs="Times New Roman"/>
          <w:sz w:val="28"/>
          <w:szCs w:val="28"/>
        </w:rPr>
        <w:t>ской Федерации, Уставом МКДОУ № 2 «</w:t>
      </w:r>
      <w:proofErr w:type="spellStart"/>
      <w:r w:rsidR="00A505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», Правилами внутреннего распорядка и другими нормативными актами.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1.3. В своей работе Комиссия должна обеспечивать соблюдение прав личности.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Порядок избрания комиссии. 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2.1. Комиссия состоит из равного числа родителей (законных представителей) воспитанников и работников организации (3 чел.) 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2.2. Избранными в состав комиссии от работников организации считаются кандидатуры, получившие большинство голосов на общем собрании трудового коллектива (общем собрании работников).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lastRenderedPageBreak/>
        <w:t>2.3. Избранными в состав комиссии от родительской общественности считаются кандидаты, получившие большинство голосов на родительском собрании.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2.4.Утверждение членов Комиссии и назначение ее председателя </w:t>
      </w:r>
      <w:r w:rsidR="00A50560">
        <w:rPr>
          <w:rFonts w:ascii="Times New Roman" w:eastAsia="Times New Roman" w:hAnsi="Times New Roman" w:cs="Times New Roman"/>
          <w:sz w:val="28"/>
          <w:szCs w:val="28"/>
        </w:rPr>
        <w:t>оформляются приказом по МКДОУ № 2 «</w:t>
      </w:r>
      <w:proofErr w:type="spellStart"/>
      <w:r w:rsidR="00A505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Комиссия из своего состава избирает председателя, заместителя и секретаря.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2.5. Срок полномочий Комиссии составляет 1 год.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3. Деятельность комиссии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3.1. Комиссия собирается в случае возникновения</w:t>
      </w:r>
      <w:r w:rsidR="00A50560">
        <w:rPr>
          <w:rFonts w:ascii="Times New Roman" w:eastAsia="Times New Roman" w:hAnsi="Times New Roman" w:cs="Times New Roman"/>
          <w:sz w:val="28"/>
          <w:szCs w:val="28"/>
        </w:rPr>
        <w:t xml:space="preserve"> конфликтной ситуации в МКДОУ № 2 «</w:t>
      </w:r>
      <w:proofErr w:type="spellStart"/>
      <w:r w:rsidR="00A505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», если стороны самостоятельно не урегулировали разногласия.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 xml:space="preserve">3.2. Заявитель может обратиться в Комиссию в десятидневный срок со дня возникновения конфликтной ситуации и нарушения его прав. 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3.3.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3.6. 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3.7. Рассмотрение заявления должно быть проведено в десятидневный срок со дня подачи заявления.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3.8. По требованию заявителя решение Комиссии может быть выдано ему в письменном виде.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3.9. Решение комиссии по урегулированию споров между участниками образовательных отношений является обязательным для всех участников обра</w:t>
      </w:r>
      <w:r w:rsidR="00A50560">
        <w:rPr>
          <w:rFonts w:ascii="Times New Roman" w:eastAsia="Times New Roman" w:hAnsi="Times New Roman" w:cs="Times New Roman"/>
          <w:sz w:val="28"/>
          <w:szCs w:val="28"/>
        </w:rPr>
        <w:t>зовательных отношений в МКДОУ № 2</w:t>
      </w:r>
      <w:bookmarkStart w:id="0" w:name="_GoBack"/>
      <w:bookmarkEnd w:id="0"/>
      <w:r w:rsidR="00A5056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505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», и подлежит исполнению в сроки, предусмотренные указанным решением.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lastRenderedPageBreak/>
        <w:t>3.10 Решение Комиссии может быть обжаловано в установленном порядке законодательством Российской Федерации.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и обязанности членов комиссии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4.1.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4.2.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4.3. Члены Комиссии принимают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4.4. Члены Комиссии имеют право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4.5 Члены Комиссии имеют право рекомендовать изменения в локальных актах образовательного учреждения с целью демократ</w:t>
      </w:r>
      <w:r w:rsidR="00A50560">
        <w:rPr>
          <w:rFonts w:ascii="Times New Roman" w:eastAsia="Times New Roman" w:hAnsi="Times New Roman" w:cs="Times New Roman"/>
          <w:sz w:val="28"/>
          <w:szCs w:val="28"/>
        </w:rPr>
        <w:t>изации основ управления МКДОУ № 2 «</w:t>
      </w:r>
      <w:proofErr w:type="spellStart"/>
      <w:r w:rsidR="00A505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 или расширения прав участников образовательного процесса.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b/>
          <w:bCs/>
          <w:sz w:val="28"/>
          <w:szCs w:val="28"/>
        </w:rPr>
        <w:t>5. Делопроизводство комиссии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5.1. Заседания комиссии по урегулированию споров между участниками образовательных отношений оформляются протоко</w:t>
      </w:r>
      <w:r w:rsidR="00A50560">
        <w:rPr>
          <w:rFonts w:ascii="Times New Roman" w:eastAsia="Times New Roman" w:hAnsi="Times New Roman" w:cs="Times New Roman"/>
          <w:sz w:val="28"/>
          <w:szCs w:val="28"/>
        </w:rPr>
        <w:t>лом, который хранится в МКДОУ № 2 «</w:t>
      </w:r>
      <w:proofErr w:type="spellStart"/>
      <w:r w:rsidR="00A505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54F">
        <w:rPr>
          <w:rFonts w:ascii="Times New Roman" w:eastAsia="Times New Roman" w:hAnsi="Times New Roman" w:cs="Times New Roman"/>
          <w:sz w:val="28"/>
          <w:szCs w:val="28"/>
        </w:rPr>
        <w:t>сиктакан</w:t>
      </w:r>
      <w:proofErr w:type="spellEnd"/>
      <w:r w:rsidRPr="0054654F">
        <w:rPr>
          <w:rFonts w:ascii="Times New Roman" w:eastAsia="Times New Roman" w:hAnsi="Times New Roman" w:cs="Times New Roman"/>
          <w:sz w:val="28"/>
          <w:szCs w:val="28"/>
        </w:rPr>
        <w:t>» в течение пяти лет.</w:t>
      </w:r>
    </w:p>
    <w:p w:rsidR="00612283" w:rsidRPr="0054654F" w:rsidRDefault="00612283" w:rsidP="006122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54F">
        <w:rPr>
          <w:rFonts w:ascii="Times New Roman" w:eastAsia="Times New Roman" w:hAnsi="Times New Roman" w:cs="Times New Roman"/>
          <w:sz w:val="28"/>
          <w:szCs w:val="28"/>
        </w:rPr>
        <w:t>Примечание: Данное Положение принимается на общем собрание работников образовательного учреждения, срок его действия не устанавливается.</w:t>
      </w:r>
    </w:p>
    <w:p w:rsidR="00612283" w:rsidRPr="0054654F" w:rsidRDefault="00612283" w:rsidP="0061228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283" w:rsidRPr="0054654F" w:rsidRDefault="00612283" w:rsidP="00612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283" w:rsidRPr="0054654F" w:rsidRDefault="00612283" w:rsidP="00612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283" w:rsidRPr="0054654F" w:rsidRDefault="00612283" w:rsidP="00612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283" w:rsidRPr="0054654F" w:rsidRDefault="00612283" w:rsidP="00612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60" w:rsidRDefault="000E1F60"/>
    <w:sectPr w:rsidR="000E1F60" w:rsidSect="000E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283"/>
    <w:rsid w:val="00082459"/>
    <w:rsid w:val="000E1F60"/>
    <w:rsid w:val="00383611"/>
    <w:rsid w:val="003F67A0"/>
    <w:rsid w:val="00612283"/>
    <w:rsid w:val="008421C9"/>
    <w:rsid w:val="00965DB0"/>
    <w:rsid w:val="00A50560"/>
    <w:rsid w:val="00C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</dc:creator>
  <cp:keywords/>
  <dc:description/>
  <cp:lastModifiedBy>Детский сад №2"Асиктакан"</cp:lastModifiedBy>
  <cp:revision>9</cp:revision>
  <cp:lastPrinted>2014-09-24T06:26:00Z</cp:lastPrinted>
  <dcterms:created xsi:type="dcterms:W3CDTF">2014-06-11T05:58:00Z</dcterms:created>
  <dcterms:modified xsi:type="dcterms:W3CDTF">2014-09-24T06:26:00Z</dcterms:modified>
</cp:coreProperties>
</file>